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r>
        <mc:AlternateContent>
          <mc:Choice Requires="wps">
            <w:drawing xmlns:a="http://schemas.openxmlformats.org/drawingml/2006/main">
              <wp:anchor distT="152400" distB="152400" distL="152400" distR="152400" simplePos="0" relativeHeight="251659264" behindDoc="0" locked="0" layoutInCell="1" allowOverlap="1">
                <wp:simplePos x="0" y="0"/>
                <wp:positionH relativeFrom="page">
                  <wp:posOffset>722522</wp:posOffset>
                </wp:positionH>
                <wp:positionV relativeFrom="page">
                  <wp:posOffset>772159</wp:posOffset>
                </wp:positionV>
                <wp:extent cx="6327357" cy="8514081"/>
                <wp:effectExtent l="0" t="0" r="0" b="0"/>
                <wp:wrapNone/>
                <wp:docPr id="1073741825" name="officeArt object" descr="Advocacy Day Support: Offering of Letters…"/>
                <wp:cNvGraphicFramePr/>
                <a:graphic xmlns:a="http://schemas.openxmlformats.org/drawingml/2006/main">
                  <a:graphicData uri="http://schemas.microsoft.com/office/word/2010/wordprocessingShape">
                    <wps:wsp>
                      <wps:cNvSpPr txBox="1"/>
                      <wps:spPr>
                        <a:xfrm>
                          <a:off x="0" y="0"/>
                          <a:ext cx="6327357" cy="8514081"/>
                        </a:xfrm>
                        <a:prstGeom prst="rect">
                          <a:avLst/>
                        </a:prstGeom>
                        <a:noFill/>
                        <a:ln w="12700" cap="flat">
                          <a:noFill/>
                          <a:miter lim="400000"/>
                        </a:ln>
                        <a:effectLst/>
                      </wps:spPr>
                      <wps:txbx>
                        <w:txbxContent>
                          <w:p>
                            <w:pPr>
                              <w:pStyle w:val="Default"/>
                              <w:bidi w:val="0"/>
                              <w:spacing w:before="120" w:line="240" w:lineRule="auto"/>
                              <w:ind w:left="0" w:right="0" w:firstLine="0"/>
                              <w:jc w:val="center"/>
                              <w:rPr>
                                <w:rFonts w:ascii="Georgia" w:cs="Georgia" w:hAnsi="Georgia" w:eastAsia="Georgia"/>
                                <w:b w:val="1"/>
                                <w:bCs w:val="1"/>
                                <w:sz w:val="30"/>
                                <w:szCs w:val="30"/>
                                <w:rtl w:val="0"/>
                              </w:rPr>
                            </w:pPr>
                            <w:r>
                              <w:rPr>
                                <w:rFonts w:ascii="Georgia" w:hAnsi="Georgia"/>
                                <w:b w:val="1"/>
                                <w:bCs w:val="1"/>
                                <w:sz w:val="30"/>
                                <w:szCs w:val="30"/>
                                <w:rtl w:val="0"/>
                                <w:lang w:val="en-US"/>
                              </w:rPr>
                              <w:t>Advocacy Day Support: Offering of Letters</w:t>
                            </w:r>
                          </w:p>
                          <w:p>
                            <w:pPr>
                              <w:pStyle w:val="Default"/>
                              <w:bidi w:val="0"/>
                              <w:spacing w:before="120" w:line="240" w:lineRule="auto"/>
                              <w:ind w:left="0" w:right="0" w:firstLine="0"/>
                              <w:jc w:val="center"/>
                              <w:rPr>
                                <w:rFonts w:ascii="Georgia" w:cs="Georgia" w:hAnsi="Georgia" w:eastAsia="Georgia"/>
                                <w:sz w:val="22"/>
                                <w:szCs w:val="22"/>
                                <w:rtl w:val="0"/>
                              </w:rPr>
                            </w:pPr>
                            <w:r>
                              <w:rPr>
                                <w:rFonts w:ascii="Georgia" w:hAnsi="Georgia"/>
                                <w:sz w:val="22"/>
                                <w:szCs w:val="22"/>
                                <w:rtl w:val="0"/>
                                <w:lang w:val="en-US"/>
                              </w:rPr>
                              <w:t xml:space="preserve">You </w:t>
                            </w:r>
                            <w:r>
                              <w:rPr>
                                <w:rFonts w:ascii="Georgia" w:hAnsi="Georgia"/>
                                <w:sz w:val="22"/>
                                <w:szCs w:val="22"/>
                                <w:rtl w:val="0"/>
                                <w:lang w:val="en-US"/>
                              </w:rPr>
                              <w:t>may</w:t>
                            </w:r>
                            <w:r>
                              <w:rPr>
                                <w:rFonts w:ascii="Georgia" w:hAnsi="Georgia"/>
                                <w:sz w:val="22"/>
                                <w:szCs w:val="22"/>
                                <w:rtl w:val="0"/>
                                <w:lang w:val="en-US"/>
                              </w:rPr>
                              <w:t xml:space="preserve"> look up your state legislator by visiting </w:t>
                            </w:r>
                            <w:r>
                              <w:rPr>
                                <w:rFonts w:ascii="Georgia" w:hAnsi="Georgia"/>
                                <w:sz w:val="22"/>
                                <w:szCs w:val="22"/>
                                <w:u w:val="single"/>
                                <w:rtl w:val="0"/>
                              </w:rPr>
                              <w:t>www.house.mi.gov</w:t>
                            </w:r>
                            <w:r>
                              <w:rPr>
                                <w:rFonts w:ascii="Georgia" w:hAnsi="Georgia"/>
                                <w:sz w:val="22"/>
                                <w:szCs w:val="22"/>
                                <w:rtl w:val="0"/>
                                <w:lang w:val="en-US"/>
                              </w:rPr>
                              <w:t xml:space="preserve"> or </w:t>
                            </w:r>
                            <w:r>
                              <w:rPr>
                                <w:rFonts w:ascii="Georgia" w:hAnsi="Georgia"/>
                                <w:sz w:val="22"/>
                                <w:szCs w:val="22"/>
                                <w:u w:val="single"/>
                                <w:rtl w:val="0"/>
                                <w:lang w:val="it-IT"/>
                              </w:rPr>
                              <w:t>www.senate.michigan.gov</w:t>
                            </w:r>
                            <w:r>
                              <w:rPr>
                                <w:rFonts w:ascii="Georgia" w:hAnsi="Georgia"/>
                                <w:sz w:val="22"/>
                                <w:szCs w:val="22"/>
                                <w:rtl w:val="0"/>
                              </w:rPr>
                              <w:t xml:space="preserve"> </w:t>
                            </w:r>
                            <w:r>
                              <w:rPr>
                                <w:rFonts w:ascii="Georgia" w:cs="Georgia" w:hAnsi="Georgia" w:eastAsia="Georgia"/>
                                <w:sz w:val="22"/>
                                <w:szCs w:val="22"/>
                                <w:rtl w:val="0"/>
                              </w:rPr>
                            </w:r>
                          </w:p>
                          <w:p>
                            <w:pPr>
                              <w:pStyle w:val="Default"/>
                              <w:bidi w:val="0"/>
                              <w:spacing w:before="220" w:line="240" w:lineRule="auto"/>
                              <w:ind w:left="0" w:right="0" w:firstLine="0"/>
                              <w:jc w:val="center"/>
                              <w:rPr>
                                <w:rFonts w:ascii="Georgia" w:cs="Georgia" w:hAnsi="Georgia" w:eastAsia="Georgia"/>
                                <w:spacing w:val="0"/>
                                <w:rtl w:val="0"/>
                              </w:rPr>
                            </w:pPr>
                            <w:r>
                              <w:rPr>
                                <w:rFonts w:ascii="Georgia" w:cs="Georgia" w:hAnsi="Georgia" w:eastAsia="Georgia"/>
                                <w:spacing w:val="0"/>
                                <w:rtl w:val="0"/>
                              </w:rPr>
                            </w:r>
                          </w:p>
                          <w:p>
                            <w:pPr>
                              <w:pStyle w:val="Default"/>
                              <w:bidi w:val="0"/>
                              <w:spacing w:before="220" w:line="240" w:lineRule="auto"/>
                              <w:ind w:left="0" w:right="0" w:firstLine="0"/>
                              <w:jc w:val="center"/>
                              <w:rPr>
                                <w:rFonts w:ascii="Georgia" w:cs="Georgia" w:hAnsi="Georgia" w:eastAsia="Georgia"/>
                                <w:spacing w:val="18"/>
                                <w:sz w:val="30"/>
                                <w:szCs w:val="30"/>
                                <w:rtl w:val="0"/>
                              </w:rPr>
                            </w:pPr>
                            <w:r>
                              <w:rPr>
                                <w:rFonts w:ascii="Georgia" w:hAnsi="Georgia"/>
                                <w:spacing w:val="18"/>
                                <w:sz w:val="30"/>
                                <w:szCs w:val="30"/>
                                <w:rtl w:val="0"/>
                                <w:lang w:val="en-US"/>
                              </w:rPr>
                              <w:t>SAMPLE LETTER CONTENT</w:t>
                            </w:r>
                          </w:p>
                          <w:p>
                            <w:pPr>
                              <w:pStyle w:val="Default"/>
                              <w:bidi w:val="0"/>
                              <w:spacing w:before="220" w:line="240" w:lineRule="auto"/>
                              <w:ind w:left="0" w:right="0" w:firstLine="0"/>
                              <w:jc w:val="center"/>
                              <w:rPr>
                                <w:rFonts w:ascii="Georgia" w:cs="Georgia" w:hAnsi="Georgia" w:eastAsia="Georgia"/>
                                <w:spacing w:val="0"/>
                                <w:rtl w:val="0"/>
                              </w:rPr>
                            </w:pPr>
                            <w:r>
                              <w:rPr>
                                <w:rFonts w:ascii="Georgia" w:cs="Georgia" w:hAnsi="Georgia" w:eastAsia="Georgia"/>
                                <w:spacing w:val="0"/>
                                <w:rtl w:val="0"/>
                              </w:rPr>
                            </w:r>
                          </w:p>
                          <w:p>
                            <w:pPr>
                              <w:pStyle w:val="Default"/>
                              <w:bidi w:val="0"/>
                              <w:spacing w:before="120" w:line="240" w:lineRule="auto"/>
                              <w:ind w:left="0" w:right="0" w:firstLine="0"/>
                              <w:jc w:val="right"/>
                              <w:rPr>
                                <w:rFonts w:ascii="Georgia" w:cs="Georgia" w:hAnsi="Georgia" w:eastAsia="Georgia"/>
                                <w:rtl w:val="0"/>
                              </w:rPr>
                            </w:pPr>
                            <w:r>
                              <w:rPr>
                                <w:rFonts w:ascii="Georgia" w:hAnsi="Georgia"/>
                                <w:rtl w:val="0"/>
                                <w:lang w:val="de-DE"/>
                              </w:rPr>
                              <w:t xml:space="preserve">[Date] </w:t>
                            </w:r>
                            <w:r>
                              <w:rPr>
                                <w:rFonts w:ascii="Georgia" w:cs="Georgia" w:hAnsi="Georgia" w:eastAsia="Georgia"/>
                                <w:rtl w:val="0"/>
                              </w:rPr>
                            </w:r>
                          </w:p>
                          <w:p>
                            <w:pPr>
                              <w:pStyle w:val="Default"/>
                              <w:bidi w:val="0"/>
                              <w:spacing w:before="200" w:line="240" w:lineRule="auto"/>
                              <w:ind w:left="0" w:right="0" w:firstLine="0"/>
                              <w:jc w:val="left"/>
                              <w:rPr>
                                <w:rFonts w:ascii="Georgia" w:cs="Georgia" w:hAnsi="Georgia" w:eastAsia="Georgia"/>
                                <w:rtl w:val="0"/>
                              </w:rPr>
                            </w:pPr>
                            <w:r>
                              <w:rPr>
                                <w:rFonts w:ascii="Georgia" w:hAnsi="Georgia"/>
                                <w:rtl w:val="0"/>
                                <w:lang w:val="en-US"/>
                              </w:rPr>
                              <w:t>Dear Representative/Senator _______________________________</w:t>
                            </w:r>
                            <w:r>
                              <w:rPr>
                                <w:rFonts w:ascii="Georgia" w:cs="Georgia" w:hAnsi="Georgia" w:eastAsia="Georgia"/>
                                <w:rtl w:val="0"/>
                              </w:rPr>
                            </w:r>
                          </w:p>
                          <w:p>
                            <w:pPr>
                              <w:pStyle w:val="Default"/>
                              <w:bidi w:val="0"/>
                              <w:spacing w:before="200" w:line="240" w:lineRule="auto"/>
                              <w:ind w:left="0" w:right="0" w:firstLine="216"/>
                              <w:jc w:val="left"/>
                              <w:rPr>
                                <w:rFonts w:ascii="Georgia" w:cs="Georgia" w:hAnsi="Georgia" w:eastAsia="Georgia"/>
                                <w:rtl w:val="0"/>
                              </w:rPr>
                            </w:pPr>
                            <w:r>
                              <w:rPr>
                                <w:rFonts w:ascii="Georgia" w:hAnsi="Georgia"/>
                                <w:rtl w:val="0"/>
                                <w:lang w:val="en-US"/>
                              </w:rPr>
                              <w:t>Every week we hear about another tragedy with more individuals dying due to gun violence.  Unfortunately, another one recently unfolded on Michigan State University</w:t>
                            </w:r>
                            <w:r>
                              <w:rPr>
                                <w:rFonts w:ascii="Georgia" w:hAnsi="Georgia" w:hint="default"/>
                                <w:rtl w:val="1"/>
                              </w:rPr>
                              <w:t>’</w:t>
                            </w:r>
                            <w:r>
                              <w:rPr>
                                <w:rFonts w:ascii="Georgia" w:hAnsi="Georgia"/>
                                <w:rtl w:val="0"/>
                                <w:lang w:val="en-US"/>
                              </w:rPr>
                              <w:t>s campus. No parent/grandparent/daughter/son should have to fear for their family member</w:t>
                            </w:r>
                            <w:r>
                              <w:rPr>
                                <w:rFonts w:ascii="Georgia" w:hAnsi="Georgia" w:hint="default"/>
                                <w:rtl w:val="1"/>
                              </w:rPr>
                              <w:t>’</w:t>
                            </w:r>
                            <w:r>
                              <w:rPr>
                                <w:rFonts w:ascii="Georgia" w:hAnsi="Georgia"/>
                                <w:rtl w:val="0"/>
                                <w:lang w:val="en-US"/>
                              </w:rPr>
                              <w:t xml:space="preserve">s safety, and no community should bury a child because of violence. [insert example of how gun violence has affected your community.] Enough is enough. </w:t>
                            </w:r>
                          </w:p>
                          <w:p>
                            <w:pPr>
                              <w:pStyle w:val="Default"/>
                              <w:bidi w:val="0"/>
                              <w:spacing w:before="200" w:line="240" w:lineRule="auto"/>
                              <w:ind w:left="0" w:right="0" w:firstLine="216"/>
                              <w:jc w:val="left"/>
                              <w:rPr>
                                <w:rFonts w:ascii="Georgia" w:cs="Georgia" w:hAnsi="Georgia" w:eastAsia="Georgia"/>
                                <w:rtl w:val="0"/>
                              </w:rPr>
                            </w:pPr>
                            <w:r>
                              <w:rPr>
                                <w:rFonts w:ascii="Georgia" w:hAnsi="Georgia"/>
                                <w:rtl w:val="0"/>
                                <w:lang w:val="en-US"/>
                              </w:rPr>
                              <w:t xml:space="preserve">As a person of faith, I can tell you we have prayed mightily. Prayer is important. But without action, it is not enough. Keeping our children and students safe in school means preventing violence. I encourage the Michigan legislature to move swiftly to pass the following reforms: </w:t>
                            </w:r>
                          </w:p>
                          <w:p>
                            <w:pPr>
                              <w:pStyle w:val="Default"/>
                              <w:numPr>
                                <w:ilvl w:val="1"/>
                                <w:numId w:val="1"/>
                              </w:numPr>
                              <w:bidi w:val="0"/>
                              <w:spacing w:before="200" w:line="240" w:lineRule="auto"/>
                              <w:ind w:right="640"/>
                              <w:jc w:val="left"/>
                              <w:rPr>
                                <w:rFonts w:ascii="Georgia" w:hAnsi="Georgia"/>
                                <w:rtl w:val="0"/>
                                <w:lang w:val="en-US"/>
                              </w:rPr>
                            </w:pPr>
                            <w:r>
                              <w:rPr>
                                <w:rFonts w:ascii="Georgia" w:hAnsi="Georgia"/>
                                <w:rtl w:val="0"/>
                                <w:lang w:val="en-US"/>
                              </w:rPr>
                              <w:t xml:space="preserve">Require universal background checks before the sale of all firearm purchases in Michigan regardless of where and when the sale is conducted </w:t>
                            </w:r>
                          </w:p>
                          <w:p>
                            <w:pPr>
                              <w:pStyle w:val="Default"/>
                              <w:numPr>
                                <w:ilvl w:val="1"/>
                                <w:numId w:val="1"/>
                              </w:numPr>
                              <w:bidi w:val="0"/>
                              <w:spacing w:before="200" w:line="240" w:lineRule="auto"/>
                              <w:ind w:right="640"/>
                              <w:jc w:val="left"/>
                              <w:rPr>
                                <w:rFonts w:ascii="Georgia" w:hAnsi="Georgia"/>
                                <w:rtl w:val="0"/>
                                <w:lang w:val="en-US"/>
                              </w:rPr>
                            </w:pPr>
                            <w:r>
                              <w:rPr>
                                <w:rFonts w:ascii="Georgia" w:hAnsi="Georgia"/>
                                <w:rtl w:val="0"/>
                                <w:lang w:val="en-US"/>
                              </w:rPr>
                              <w:t xml:space="preserve">Red flag laws which remove the immediate threat of violent action by giving courts the authority to temporarily remove firearms from individuals who are a threat to themselves or others </w:t>
                            </w:r>
                          </w:p>
                          <w:p>
                            <w:pPr>
                              <w:pStyle w:val="Default"/>
                              <w:numPr>
                                <w:ilvl w:val="1"/>
                                <w:numId w:val="1"/>
                              </w:numPr>
                              <w:bidi w:val="0"/>
                              <w:spacing w:before="200" w:line="240" w:lineRule="auto"/>
                              <w:ind w:right="640"/>
                              <w:jc w:val="left"/>
                              <w:rPr>
                                <w:rFonts w:ascii="Georgia" w:hAnsi="Georgia"/>
                                <w:rtl w:val="0"/>
                                <w:lang w:val="en-US"/>
                              </w:rPr>
                            </w:pPr>
                            <w:r>
                              <w:rPr>
                                <w:rFonts w:ascii="Georgia" w:hAnsi="Georgia"/>
                                <w:rtl w:val="0"/>
                                <w:lang w:val="en-US"/>
                              </w:rPr>
                              <w:t xml:space="preserve">Safe storage of weapons to prevent child access to firearms by creating requirements for those with minors (children) in the home to help keep families safe </w:t>
                            </w:r>
                          </w:p>
                          <w:p>
                            <w:pPr>
                              <w:pStyle w:val="Default"/>
                              <w:bidi w:val="0"/>
                              <w:spacing w:before="200" w:line="240" w:lineRule="auto"/>
                              <w:ind w:left="0" w:right="0" w:firstLine="216"/>
                              <w:jc w:val="left"/>
                              <w:rPr>
                                <w:rFonts w:ascii="Georgia" w:cs="Georgia" w:hAnsi="Georgia" w:eastAsia="Georgia"/>
                                <w:rtl w:val="0"/>
                              </w:rPr>
                            </w:pPr>
                            <w:r>
                              <w:rPr>
                                <w:rFonts w:ascii="Georgia" w:hAnsi="Georgia"/>
                                <w:rtl w:val="0"/>
                                <w:lang w:val="en-US"/>
                              </w:rPr>
                              <w:t xml:space="preserve">These measures have broad support among the public with polling from August 2022 finding that 78% of Michigan voters support universal background checks, 82% support red flag laws, and 82% support child access prevention/safe storage legislation. These proposals are broadly popular, and our citizens need immediate action to prevent further injury and death. </w:t>
                            </w:r>
                          </w:p>
                          <w:p>
                            <w:pPr>
                              <w:pStyle w:val="Default"/>
                              <w:bidi w:val="0"/>
                              <w:spacing w:before="200" w:line="240" w:lineRule="auto"/>
                              <w:ind w:left="0" w:right="0" w:firstLine="216"/>
                              <w:jc w:val="left"/>
                              <w:rPr>
                                <w:rFonts w:ascii="Georgia" w:cs="Georgia" w:hAnsi="Georgia" w:eastAsia="Georgia"/>
                                <w:rtl w:val="0"/>
                              </w:rPr>
                            </w:pPr>
                            <w:r>
                              <w:rPr>
                                <w:rFonts w:ascii="Georgia" w:hAnsi="Georgia"/>
                                <w:rtl w:val="0"/>
                                <w:lang w:val="en-US"/>
                              </w:rPr>
                              <w:t xml:space="preserve">Gun violence leaves deep scars on our community, our mental health, our politics, and our capacity for empathy. We can and we must take action to prevent further damage to our state and citizens.  </w:t>
                            </w:r>
                          </w:p>
                          <w:p>
                            <w:pPr>
                              <w:pStyle w:val="Default"/>
                              <w:bidi w:val="0"/>
                              <w:spacing w:before="200" w:line="240" w:lineRule="auto"/>
                              <w:ind w:left="0" w:right="0" w:firstLine="216"/>
                              <w:jc w:val="left"/>
                              <w:rPr>
                                <w:rFonts w:ascii="Georgia" w:cs="Georgia" w:hAnsi="Georgia" w:eastAsia="Georgia"/>
                                <w:rtl w:val="0"/>
                              </w:rPr>
                            </w:pPr>
                            <w:r>
                              <w:rPr>
                                <w:rFonts w:ascii="Georgia" w:hAnsi="Georgia"/>
                                <w:rtl w:val="0"/>
                                <w:lang w:val="en-US"/>
                              </w:rPr>
                              <w:t xml:space="preserve">Thank you for your consideration of this life-and-death matter. The time for action </w:t>
                            </w:r>
                            <w:r>
                              <w:rPr>
                                <w:rFonts w:ascii="Georgia" w:cs="Georgia" w:hAnsi="Georgia" w:eastAsia="Georgia"/>
                                <w:rtl w:val="0"/>
                              </w:rPr>
                              <w:br w:type="textWrapping"/>
                            </w:r>
                            <w:r>
                              <w:rPr>
                                <w:rFonts w:ascii="Georgia" w:hAnsi="Georgia"/>
                                <w:rtl w:val="0"/>
                                <w:lang w:val="en-US"/>
                              </w:rPr>
                              <w:t xml:space="preserve">is now! </w:t>
                            </w:r>
                          </w:p>
                          <w:p>
                            <w:pPr>
                              <w:pStyle w:val="Default"/>
                              <w:bidi w:val="0"/>
                              <w:spacing w:before="200" w:line="240" w:lineRule="auto"/>
                              <w:ind w:left="0" w:right="0" w:firstLine="0"/>
                              <w:jc w:val="left"/>
                              <w:rPr>
                                <w:rFonts w:ascii="Georgia" w:cs="Georgia" w:hAnsi="Georgia" w:eastAsia="Georgia"/>
                                <w:rtl w:val="0"/>
                              </w:rPr>
                            </w:pPr>
                            <w:r>
                              <w:rPr>
                                <w:rFonts w:ascii="Georgia" w:hAnsi="Georgia"/>
                                <w:rtl w:val="0"/>
                                <w:lang w:val="en-US"/>
                              </w:rPr>
                              <w:t xml:space="preserve">Sincerely, </w:t>
                            </w:r>
                          </w:p>
                          <w:p>
                            <w:pPr>
                              <w:pStyle w:val="Default"/>
                              <w:bidi w:val="0"/>
                              <w:spacing w:before="200" w:line="240" w:lineRule="auto"/>
                              <w:ind w:left="0" w:right="0" w:firstLine="0"/>
                              <w:jc w:val="left"/>
                              <w:rPr>
                                <w:rtl w:val="0"/>
                              </w:rPr>
                            </w:pPr>
                            <w:r>
                              <w:rPr>
                                <w:rFonts w:ascii="Georgia" w:hAnsi="Georgia"/>
                                <w:rtl w:val="0"/>
                                <w:lang w:val="en-US"/>
                              </w:rPr>
                              <w:t xml:space="preserve">[Provide your name and </w:t>
                            </w:r>
                            <w:r>
                              <w:rPr>
                                <w:rFonts w:ascii="Georgia" w:hAnsi="Georgia"/>
                                <w:rtl w:val="0"/>
                                <w:lang w:val="en-US"/>
                              </w:rPr>
                              <w:t>full address</w:t>
                            </w:r>
                            <w:r>
                              <w:rPr>
                                <w:rFonts w:ascii="Georgia" w:hAnsi="Georgia"/>
                                <w:rtl w:val="0"/>
                                <w:lang w:val="en-US"/>
                              </w:rPr>
                              <w:t>]</w:t>
                            </w:r>
                          </w:p>
                        </w:txbxContent>
                      </wps:txbx>
                      <wps:bodyPr wrap="square" lIns="50800" tIns="50800" rIns="50800" bIns="50800" numCol="1" anchor="t">
                        <a:noAutofit/>
                      </wps:bodyPr>
                    </wps:wsp>
                  </a:graphicData>
                </a:graphic>
              </wp:anchor>
            </w:drawing>
          </mc:Choice>
          <mc:Fallback>
            <w:pict>
              <v:shape id="_x0000_s1026" type="#_x0000_t202" style="visibility:visible;position:absolute;margin-left:56.9pt;margin-top:60.8pt;width:498.2pt;height:670.4pt;z-index:25165926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Default"/>
                        <w:bidi w:val="0"/>
                        <w:spacing w:before="120" w:line="240" w:lineRule="auto"/>
                        <w:ind w:left="0" w:right="0" w:firstLine="0"/>
                        <w:jc w:val="center"/>
                        <w:rPr>
                          <w:rFonts w:ascii="Georgia" w:cs="Georgia" w:hAnsi="Georgia" w:eastAsia="Georgia"/>
                          <w:b w:val="1"/>
                          <w:bCs w:val="1"/>
                          <w:sz w:val="30"/>
                          <w:szCs w:val="30"/>
                          <w:rtl w:val="0"/>
                        </w:rPr>
                      </w:pPr>
                      <w:r>
                        <w:rPr>
                          <w:rFonts w:ascii="Georgia" w:hAnsi="Georgia"/>
                          <w:b w:val="1"/>
                          <w:bCs w:val="1"/>
                          <w:sz w:val="30"/>
                          <w:szCs w:val="30"/>
                          <w:rtl w:val="0"/>
                          <w:lang w:val="en-US"/>
                        </w:rPr>
                        <w:t>Advocacy Day Support: Offering of Letters</w:t>
                      </w:r>
                    </w:p>
                    <w:p>
                      <w:pPr>
                        <w:pStyle w:val="Default"/>
                        <w:bidi w:val="0"/>
                        <w:spacing w:before="120" w:line="240" w:lineRule="auto"/>
                        <w:ind w:left="0" w:right="0" w:firstLine="0"/>
                        <w:jc w:val="center"/>
                        <w:rPr>
                          <w:rFonts w:ascii="Georgia" w:cs="Georgia" w:hAnsi="Georgia" w:eastAsia="Georgia"/>
                          <w:sz w:val="22"/>
                          <w:szCs w:val="22"/>
                          <w:rtl w:val="0"/>
                        </w:rPr>
                      </w:pPr>
                      <w:r>
                        <w:rPr>
                          <w:rFonts w:ascii="Georgia" w:hAnsi="Georgia"/>
                          <w:sz w:val="22"/>
                          <w:szCs w:val="22"/>
                          <w:rtl w:val="0"/>
                          <w:lang w:val="en-US"/>
                        </w:rPr>
                        <w:t xml:space="preserve">You </w:t>
                      </w:r>
                      <w:r>
                        <w:rPr>
                          <w:rFonts w:ascii="Georgia" w:hAnsi="Georgia"/>
                          <w:sz w:val="22"/>
                          <w:szCs w:val="22"/>
                          <w:rtl w:val="0"/>
                          <w:lang w:val="en-US"/>
                        </w:rPr>
                        <w:t>may</w:t>
                      </w:r>
                      <w:r>
                        <w:rPr>
                          <w:rFonts w:ascii="Georgia" w:hAnsi="Georgia"/>
                          <w:sz w:val="22"/>
                          <w:szCs w:val="22"/>
                          <w:rtl w:val="0"/>
                          <w:lang w:val="en-US"/>
                        </w:rPr>
                        <w:t xml:space="preserve"> look up your state legislator by visiting </w:t>
                      </w:r>
                      <w:r>
                        <w:rPr>
                          <w:rFonts w:ascii="Georgia" w:hAnsi="Georgia"/>
                          <w:sz w:val="22"/>
                          <w:szCs w:val="22"/>
                          <w:u w:val="single"/>
                          <w:rtl w:val="0"/>
                        </w:rPr>
                        <w:t>www.house.mi.gov</w:t>
                      </w:r>
                      <w:r>
                        <w:rPr>
                          <w:rFonts w:ascii="Georgia" w:hAnsi="Georgia"/>
                          <w:sz w:val="22"/>
                          <w:szCs w:val="22"/>
                          <w:rtl w:val="0"/>
                          <w:lang w:val="en-US"/>
                        </w:rPr>
                        <w:t xml:space="preserve"> or </w:t>
                      </w:r>
                      <w:r>
                        <w:rPr>
                          <w:rFonts w:ascii="Georgia" w:hAnsi="Georgia"/>
                          <w:sz w:val="22"/>
                          <w:szCs w:val="22"/>
                          <w:u w:val="single"/>
                          <w:rtl w:val="0"/>
                          <w:lang w:val="it-IT"/>
                        </w:rPr>
                        <w:t>www.senate.michigan.gov</w:t>
                      </w:r>
                      <w:r>
                        <w:rPr>
                          <w:rFonts w:ascii="Georgia" w:hAnsi="Georgia"/>
                          <w:sz w:val="22"/>
                          <w:szCs w:val="22"/>
                          <w:rtl w:val="0"/>
                        </w:rPr>
                        <w:t xml:space="preserve"> </w:t>
                      </w:r>
                      <w:r>
                        <w:rPr>
                          <w:rFonts w:ascii="Georgia" w:cs="Georgia" w:hAnsi="Georgia" w:eastAsia="Georgia"/>
                          <w:sz w:val="22"/>
                          <w:szCs w:val="22"/>
                          <w:rtl w:val="0"/>
                        </w:rPr>
                      </w:r>
                    </w:p>
                    <w:p>
                      <w:pPr>
                        <w:pStyle w:val="Default"/>
                        <w:bidi w:val="0"/>
                        <w:spacing w:before="220" w:line="240" w:lineRule="auto"/>
                        <w:ind w:left="0" w:right="0" w:firstLine="0"/>
                        <w:jc w:val="center"/>
                        <w:rPr>
                          <w:rFonts w:ascii="Georgia" w:cs="Georgia" w:hAnsi="Georgia" w:eastAsia="Georgia"/>
                          <w:spacing w:val="0"/>
                          <w:rtl w:val="0"/>
                        </w:rPr>
                      </w:pPr>
                      <w:r>
                        <w:rPr>
                          <w:rFonts w:ascii="Georgia" w:cs="Georgia" w:hAnsi="Georgia" w:eastAsia="Georgia"/>
                          <w:spacing w:val="0"/>
                          <w:rtl w:val="0"/>
                        </w:rPr>
                      </w:r>
                    </w:p>
                    <w:p>
                      <w:pPr>
                        <w:pStyle w:val="Default"/>
                        <w:bidi w:val="0"/>
                        <w:spacing w:before="220" w:line="240" w:lineRule="auto"/>
                        <w:ind w:left="0" w:right="0" w:firstLine="0"/>
                        <w:jc w:val="center"/>
                        <w:rPr>
                          <w:rFonts w:ascii="Georgia" w:cs="Georgia" w:hAnsi="Georgia" w:eastAsia="Georgia"/>
                          <w:spacing w:val="18"/>
                          <w:sz w:val="30"/>
                          <w:szCs w:val="30"/>
                          <w:rtl w:val="0"/>
                        </w:rPr>
                      </w:pPr>
                      <w:r>
                        <w:rPr>
                          <w:rFonts w:ascii="Georgia" w:hAnsi="Georgia"/>
                          <w:spacing w:val="18"/>
                          <w:sz w:val="30"/>
                          <w:szCs w:val="30"/>
                          <w:rtl w:val="0"/>
                          <w:lang w:val="en-US"/>
                        </w:rPr>
                        <w:t>SAMPLE LETTER CONTENT</w:t>
                      </w:r>
                    </w:p>
                    <w:p>
                      <w:pPr>
                        <w:pStyle w:val="Default"/>
                        <w:bidi w:val="0"/>
                        <w:spacing w:before="220" w:line="240" w:lineRule="auto"/>
                        <w:ind w:left="0" w:right="0" w:firstLine="0"/>
                        <w:jc w:val="center"/>
                        <w:rPr>
                          <w:rFonts w:ascii="Georgia" w:cs="Georgia" w:hAnsi="Georgia" w:eastAsia="Georgia"/>
                          <w:spacing w:val="0"/>
                          <w:rtl w:val="0"/>
                        </w:rPr>
                      </w:pPr>
                      <w:r>
                        <w:rPr>
                          <w:rFonts w:ascii="Georgia" w:cs="Georgia" w:hAnsi="Georgia" w:eastAsia="Georgia"/>
                          <w:spacing w:val="0"/>
                          <w:rtl w:val="0"/>
                        </w:rPr>
                      </w:r>
                    </w:p>
                    <w:p>
                      <w:pPr>
                        <w:pStyle w:val="Default"/>
                        <w:bidi w:val="0"/>
                        <w:spacing w:before="120" w:line="240" w:lineRule="auto"/>
                        <w:ind w:left="0" w:right="0" w:firstLine="0"/>
                        <w:jc w:val="right"/>
                        <w:rPr>
                          <w:rFonts w:ascii="Georgia" w:cs="Georgia" w:hAnsi="Georgia" w:eastAsia="Georgia"/>
                          <w:rtl w:val="0"/>
                        </w:rPr>
                      </w:pPr>
                      <w:r>
                        <w:rPr>
                          <w:rFonts w:ascii="Georgia" w:hAnsi="Georgia"/>
                          <w:rtl w:val="0"/>
                          <w:lang w:val="de-DE"/>
                        </w:rPr>
                        <w:t xml:space="preserve">[Date] </w:t>
                      </w:r>
                      <w:r>
                        <w:rPr>
                          <w:rFonts w:ascii="Georgia" w:cs="Georgia" w:hAnsi="Georgia" w:eastAsia="Georgia"/>
                          <w:rtl w:val="0"/>
                        </w:rPr>
                      </w:r>
                    </w:p>
                    <w:p>
                      <w:pPr>
                        <w:pStyle w:val="Default"/>
                        <w:bidi w:val="0"/>
                        <w:spacing w:before="200" w:line="240" w:lineRule="auto"/>
                        <w:ind w:left="0" w:right="0" w:firstLine="0"/>
                        <w:jc w:val="left"/>
                        <w:rPr>
                          <w:rFonts w:ascii="Georgia" w:cs="Georgia" w:hAnsi="Georgia" w:eastAsia="Georgia"/>
                          <w:rtl w:val="0"/>
                        </w:rPr>
                      </w:pPr>
                      <w:r>
                        <w:rPr>
                          <w:rFonts w:ascii="Georgia" w:hAnsi="Georgia"/>
                          <w:rtl w:val="0"/>
                          <w:lang w:val="en-US"/>
                        </w:rPr>
                        <w:t>Dear Representative/Senator _______________________________</w:t>
                      </w:r>
                      <w:r>
                        <w:rPr>
                          <w:rFonts w:ascii="Georgia" w:cs="Georgia" w:hAnsi="Georgia" w:eastAsia="Georgia"/>
                          <w:rtl w:val="0"/>
                        </w:rPr>
                      </w:r>
                    </w:p>
                    <w:p>
                      <w:pPr>
                        <w:pStyle w:val="Default"/>
                        <w:bidi w:val="0"/>
                        <w:spacing w:before="200" w:line="240" w:lineRule="auto"/>
                        <w:ind w:left="0" w:right="0" w:firstLine="216"/>
                        <w:jc w:val="left"/>
                        <w:rPr>
                          <w:rFonts w:ascii="Georgia" w:cs="Georgia" w:hAnsi="Georgia" w:eastAsia="Georgia"/>
                          <w:rtl w:val="0"/>
                        </w:rPr>
                      </w:pPr>
                      <w:r>
                        <w:rPr>
                          <w:rFonts w:ascii="Georgia" w:hAnsi="Georgia"/>
                          <w:rtl w:val="0"/>
                          <w:lang w:val="en-US"/>
                        </w:rPr>
                        <w:t>Every week we hear about another tragedy with more individuals dying due to gun violence.  Unfortunately, another one recently unfolded on Michigan State University</w:t>
                      </w:r>
                      <w:r>
                        <w:rPr>
                          <w:rFonts w:ascii="Georgia" w:hAnsi="Georgia" w:hint="default"/>
                          <w:rtl w:val="1"/>
                        </w:rPr>
                        <w:t>’</w:t>
                      </w:r>
                      <w:r>
                        <w:rPr>
                          <w:rFonts w:ascii="Georgia" w:hAnsi="Georgia"/>
                          <w:rtl w:val="0"/>
                          <w:lang w:val="en-US"/>
                        </w:rPr>
                        <w:t>s campus. No parent/grandparent/daughter/son should have to fear for their family member</w:t>
                      </w:r>
                      <w:r>
                        <w:rPr>
                          <w:rFonts w:ascii="Georgia" w:hAnsi="Georgia" w:hint="default"/>
                          <w:rtl w:val="1"/>
                        </w:rPr>
                        <w:t>’</w:t>
                      </w:r>
                      <w:r>
                        <w:rPr>
                          <w:rFonts w:ascii="Georgia" w:hAnsi="Georgia"/>
                          <w:rtl w:val="0"/>
                          <w:lang w:val="en-US"/>
                        </w:rPr>
                        <w:t xml:space="preserve">s safety, and no community should bury a child because of violence. [insert example of how gun violence has affected your community.] Enough is enough. </w:t>
                      </w:r>
                    </w:p>
                    <w:p>
                      <w:pPr>
                        <w:pStyle w:val="Default"/>
                        <w:bidi w:val="0"/>
                        <w:spacing w:before="200" w:line="240" w:lineRule="auto"/>
                        <w:ind w:left="0" w:right="0" w:firstLine="216"/>
                        <w:jc w:val="left"/>
                        <w:rPr>
                          <w:rFonts w:ascii="Georgia" w:cs="Georgia" w:hAnsi="Georgia" w:eastAsia="Georgia"/>
                          <w:rtl w:val="0"/>
                        </w:rPr>
                      </w:pPr>
                      <w:r>
                        <w:rPr>
                          <w:rFonts w:ascii="Georgia" w:hAnsi="Georgia"/>
                          <w:rtl w:val="0"/>
                          <w:lang w:val="en-US"/>
                        </w:rPr>
                        <w:t xml:space="preserve">As a person of faith, I can tell you we have prayed mightily. Prayer is important. But without action, it is not enough. Keeping our children and students safe in school means preventing violence. I encourage the Michigan legislature to move swiftly to pass the following reforms: </w:t>
                      </w:r>
                    </w:p>
                    <w:p>
                      <w:pPr>
                        <w:pStyle w:val="Default"/>
                        <w:numPr>
                          <w:ilvl w:val="1"/>
                          <w:numId w:val="1"/>
                        </w:numPr>
                        <w:bidi w:val="0"/>
                        <w:spacing w:before="200" w:line="240" w:lineRule="auto"/>
                        <w:ind w:right="640"/>
                        <w:jc w:val="left"/>
                        <w:rPr>
                          <w:rFonts w:ascii="Georgia" w:hAnsi="Georgia"/>
                          <w:rtl w:val="0"/>
                          <w:lang w:val="en-US"/>
                        </w:rPr>
                      </w:pPr>
                      <w:r>
                        <w:rPr>
                          <w:rFonts w:ascii="Georgia" w:hAnsi="Georgia"/>
                          <w:rtl w:val="0"/>
                          <w:lang w:val="en-US"/>
                        </w:rPr>
                        <w:t xml:space="preserve">Require universal background checks before the sale of all firearm purchases in Michigan regardless of where and when the sale is conducted </w:t>
                      </w:r>
                    </w:p>
                    <w:p>
                      <w:pPr>
                        <w:pStyle w:val="Default"/>
                        <w:numPr>
                          <w:ilvl w:val="1"/>
                          <w:numId w:val="1"/>
                        </w:numPr>
                        <w:bidi w:val="0"/>
                        <w:spacing w:before="200" w:line="240" w:lineRule="auto"/>
                        <w:ind w:right="640"/>
                        <w:jc w:val="left"/>
                        <w:rPr>
                          <w:rFonts w:ascii="Georgia" w:hAnsi="Georgia"/>
                          <w:rtl w:val="0"/>
                          <w:lang w:val="en-US"/>
                        </w:rPr>
                      </w:pPr>
                      <w:r>
                        <w:rPr>
                          <w:rFonts w:ascii="Georgia" w:hAnsi="Georgia"/>
                          <w:rtl w:val="0"/>
                          <w:lang w:val="en-US"/>
                        </w:rPr>
                        <w:t xml:space="preserve">Red flag laws which remove the immediate threat of violent action by giving courts the authority to temporarily remove firearms from individuals who are a threat to themselves or others </w:t>
                      </w:r>
                    </w:p>
                    <w:p>
                      <w:pPr>
                        <w:pStyle w:val="Default"/>
                        <w:numPr>
                          <w:ilvl w:val="1"/>
                          <w:numId w:val="1"/>
                        </w:numPr>
                        <w:bidi w:val="0"/>
                        <w:spacing w:before="200" w:line="240" w:lineRule="auto"/>
                        <w:ind w:right="640"/>
                        <w:jc w:val="left"/>
                        <w:rPr>
                          <w:rFonts w:ascii="Georgia" w:hAnsi="Georgia"/>
                          <w:rtl w:val="0"/>
                          <w:lang w:val="en-US"/>
                        </w:rPr>
                      </w:pPr>
                      <w:r>
                        <w:rPr>
                          <w:rFonts w:ascii="Georgia" w:hAnsi="Georgia"/>
                          <w:rtl w:val="0"/>
                          <w:lang w:val="en-US"/>
                        </w:rPr>
                        <w:t xml:space="preserve">Safe storage of weapons to prevent child access to firearms by creating requirements for those with minors (children) in the home to help keep families safe </w:t>
                      </w:r>
                    </w:p>
                    <w:p>
                      <w:pPr>
                        <w:pStyle w:val="Default"/>
                        <w:bidi w:val="0"/>
                        <w:spacing w:before="200" w:line="240" w:lineRule="auto"/>
                        <w:ind w:left="0" w:right="0" w:firstLine="216"/>
                        <w:jc w:val="left"/>
                        <w:rPr>
                          <w:rFonts w:ascii="Georgia" w:cs="Georgia" w:hAnsi="Georgia" w:eastAsia="Georgia"/>
                          <w:rtl w:val="0"/>
                        </w:rPr>
                      </w:pPr>
                      <w:r>
                        <w:rPr>
                          <w:rFonts w:ascii="Georgia" w:hAnsi="Georgia"/>
                          <w:rtl w:val="0"/>
                          <w:lang w:val="en-US"/>
                        </w:rPr>
                        <w:t xml:space="preserve">These measures have broad support among the public with polling from August 2022 finding that 78% of Michigan voters support universal background checks, 82% support red flag laws, and 82% support child access prevention/safe storage legislation. These proposals are broadly popular, and our citizens need immediate action to prevent further injury and death. </w:t>
                      </w:r>
                    </w:p>
                    <w:p>
                      <w:pPr>
                        <w:pStyle w:val="Default"/>
                        <w:bidi w:val="0"/>
                        <w:spacing w:before="200" w:line="240" w:lineRule="auto"/>
                        <w:ind w:left="0" w:right="0" w:firstLine="216"/>
                        <w:jc w:val="left"/>
                        <w:rPr>
                          <w:rFonts w:ascii="Georgia" w:cs="Georgia" w:hAnsi="Georgia" w:eastAsia="Georgia"/>
                          <w:rtl w:val="0"/>
                        </w:rPr>
                      </w:pPr>
                      <w:r>
                        <w:rPr>
                          <w:rFonts w:ascii="Georgia" w:hAnsi="Georgia"/>
                          <w:rtl w:val="0"/>
                          <w:lang w:val="en-US"/>
                        </w:rPr>
                        <w:t xml:space="preserve">Gun violence leaves deep scars on our community, our mental health, our politics, and our capacity for empathy. We can and we must take action to prevent further damage to our state and citizens.  </w:t>
                      </w:r>
                    </w:p>
                    <w:p>
                      <w:pPr>
                        <w:pStyle w:val="Default"/>
                        <w:bidi w:val="0"/>
                        <w:spacing w:before="200" w:line="240" w:lineRule="auto"/>
                        <w:ind w:left="0" w:right="0" w:firstLine="216"/>
                        <w:jc w:val="left"/>
                        <w:rPr>
                          <w:rFonts w:ascii="Georgia" w:cs="Georgia" w:hAnsi="Georgia" w:eastAsia="Georgia"/>
                          <w:rtl w:val="0"/>
                        </w:rPr>
                      </w:pPr>
                      <w:r>
                        <w:rPr>
                          <w:rFonts w:ascii="Georgia" w:hAnsi="Georgia"/>
                          <w:rtl w:val="0"/>
                          <w:lang w:val="en-US"/>
                        </w:rPr>
                        <w:t xml:space="preserve">Thank you for your consideration of this life-and-death matter. The time for action </w:t>
                      </w:r>
                      <w:r>
                        <w:rPr>
                          <w:rFonts w:ascii="Georgia" w:cs="Georgia" w:hAnsi="Georgia" w:eastAsia="Georgia"/>
                          <w:rtl w:val="0"/>
                        </w:rPr>
                        <w:br w:type="textWrapping"/>
                      </w:r>
                      <w:r>
                        <w:rPr>
                          <w:rFonts w:ascii="Georgia" w:hAnsi="Georgia"/>
                          <w:rtl w:val="0"/>
                          <w:lang w:val="en-US"/>
                        </w:rPr>
                        <w:t xml:space="preserve">is now! </w:t>
                      </w:r>
                    </w:p>
                    <w:p>
                      <w:pPr>
                        <w:pStyle w:val="Default"/>
                        <w:bidi w:val="0"/>
                        <w:spacing w:before="200" w:line="240" w:lineRule="auto"/>
                        <w:ind w:left="0" w:right="0" w:firstLine="0"/>
                        <w:jc w:val="left"/>
                        <w:rPr>
                          <w:rFonts w:ascii="Georgia" w:cs="Georgia" w:hAnsi="Georgia" w:eastAsia="Georgia"/>
                          <w:rtl w:val="0"/>
                        </w:rPr>
                      </w:pPr>
                      <w:r>
                        <w:rPr>
                          <w:rFonts w:ascii="Georgia" w:hAnsi="Georgia"/>
                          <w:rtl w:val="0"/>
                          <w:lang w:val="en-US"/>
                        </w:rPr>
                        <w:t xml:space="preserve">Sincerely, </w:t>
                      </w:r>
                    </w:p>
                    <w:p>
                      <w:pPr>
                        <w:pStyle w:val="Default"/>
                        <w:bidi w:val="0"/>
                        <w:spacing w:before="200" w:line="240" w:lineRule="auto"/>
                        <w:ind w:left="0" w:right="0" w:firstLine="0"/>
                        <w:jc w:val="left"/>
                        <w:rPr>
                          <w:rtl w:val="0"/>
                        </w:rPr>
                      </w:pPr>
                      <w:r>
                        <w:rPr>
                          <w:rFonts w:ascii="Georgia" w:hAnsi="Georgia"/>
                          <w:rtl w:val="0"/>
                          <w:lang w:val="en-US"/>
                        </w:rPr>
                        <w:t xml:space="preserve">[Provide your name and </w:t>
                      </w:r>
                      <w:r>
                        <w:rPr>
                          <w:rFonts w:ascii="Georgia" w:hAnsi="Georgia"/>
                          <w:rtl w:val="0"/>
                          <w:lang w:val="en-US"/>
                        </w:rPr>
                        <w:t>full address</w:t>
                      </w:r>
                      <w:r>
                        <w:rPr>
                          <w:rFonts w:ascii="Georgia" w:hAnsi="Georgia"/>
                          <w:rtl w:val="0"/>
                          <w:lang w:val="en-US"/>
                        </w:rPr>
                        <w:t>]</w:t>
                      </w:r>
                    </w:p>
                  </w:txbxContent>
                </v:textbox>
                <w10:wrap type="none" side="bothSides" anchorx="page" anchory="page"/>
              </v:shape>
            </w:pict>
          </mc:Fallback>
        </mc:AlternateConten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